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г. Салехард за 201</w:t>
      </w:r>
      <w:r w:rsidR="00842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bookmarkStart w:id="0" w:name="_GoBack"/>
      <w:bookmarkEnd w:id="0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4C0FAA" w:rsidRDefault="004C0FAA" w:rsidP="000F2C0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552FE9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</w:t>
      </w:r>
      <w:r w:rsidR="00FD0FF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2</w:t>
      </w:r>
    </w:p>
    <w:p w:rsidR="00892757" w:rsidRPr="00444671" w:rsidRDefault="00971FF3" w:rsidP="00CE2E70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9275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 </w:t>
      </w:r>
      <w:r w:rsidR="00FD0FF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перечне зон деятельности сетевой организации </w:t>
      </w:r>
      <w:r w:rsidR="00892757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FD0FF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с детализацией по населенным пунктам и районам городов, определяемых в соответствии с границами балансовой принадлежности электросетевого хозяйства,  находящегося в собственности сетевой организации или ином законном основании;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FD0FF3" w:rsidRDefault="00095C97" w:rsidP="00CE2E70">
      <w:p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ab/>
      </w:r>
      <w:r w:rsidR="00FD0FF3">
        <w:rPr>
          <w:rFonts w:ascii="Times New Roman" w:hAnsi="Times New Roman" w:cs="Times New Roman"/>
          <w:sz w:val="24"/>
          <w:szCs w:val="24"/>
        </w:rPr>
        <w:t>Перечень зон деятельности филиала АО «РСК Ямала» в г. Салехард, определенных в соответствии с границами балансовой принадлежности электросетевого хозяйства находящегося в аренде сетевой организации:</w:t>
      </w:r>
    </w:p>
    <w:p w:rsidR="00FD0FF3" w:rsidRDefault="00FD0FF3" w:rsidP="00FD0FF3">
      <w:pPr>
        <w:pStyle w:val="a5"/>
        <w:numPr>
          <w:ilvl w:val="0"/>
          <w:numId w:val="2"/>
        </w:num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Салехард</w:t>
      </w:r>
    </w:p>
    <w:p w:rsidR="00095C97" w:rsidRPr="00FD0FF3" w:rsidRDefault="00FD0FF3" w:rsidP="00FD0FF3">
      <w:pPr>
        <w:pStyle w:val="a5"/>
        <w:numPr>
          <w:ilvl w:val="0"/>
          <w:numId w:val="2"/>
        </w:num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Горнокнязевск (Приуральский район)</w:t>
      </w:r>
      <w:r w:rsidRPr="00FD0F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5C97" w:rsidRPr="00FD0FF3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5395B11"/>
    <w:multiLevelType w:val="hybridMultilevel"/>
    <w:tmpl w:val="E110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5FA"/>
    <w:rsid w:val="00095C97"/>
    <w:rsid w:val="000B7A5A"/>
    <w:rsid w:val="000E45CA"/>
    <w:rsid w:val="000F2C0D"/>
    <w:rsid w:val="00160B67"/>
    <w:rsid w:val="00185FCD"/>
    <w:rsid w:val="00205F75"/>
    <w:rsid w:val="00247BEB"/>
    <w:rsid w:val="002828AA"/>
    <w:rsid w:val="00294D96"/>
    <w:rsid w:val="002D79E6"/>
    <w:rsid w:val="00395643"/>
    <w:rsid w:val="003A7B75"/>
    <w:rsid w:val="003B5079"/>
    <w:rsid w:val="003C66ED"/>
    <w:rsid w:val="00444671"/>
    <w:rsid w:val="0048724A"/>
    <w:rsid w:val="004C0FAA"/>
    <w:rsid w:val="00544BFA"/>
    <w:rsid w:val="00552FE9"/>
    <w:rsid w:val="00576A9E"/>
    <w:rsid w:val="005B3960"/>
    <w:rsid w:val="006064F6"/>
    <w:rsid w:val="006065AA"/>
    <w:rsid w:val="00627306"/>
    <w:rsid w:val="0067451B"/>
    <w:rsid w:val="006C282C"/>
    <w:rsid w:val="00726D01"/>
    <w:rsid w:val="007876C3"/>
    <w:rsid w:val="007C4CE5"/>
    <w:rsid w:val="00812DF0"/>
    <w:rsid w:val="0082404D"/>
    <w:rsid w:val="0083309E"/>
    <w:rsid w:val="00842DB9"/>
    <w:rsid w:val="0086295D"/>
    <w:rsid w:val="00877805"/>
    <w:rsid w:val="00892757"/>
    <w:rsid w:val="008C5995"/>
    <w:rsid w:val="008D0B9D"/>
    <w:rsid w:val="008D3E1D"/>
    <w:rsid w:val="00971FF3"/>
    <w:rsid w:val="00A363EE"/>
    <w:rsid w:val="00A546CC"/>
    <w:rsid w:val="00A77E7C"/>
    <w:rsid w:val="00AD1A29"/>
    <w:rsid w:val="00AE38AC"/>
    <w:rsid w:val="00AF7D04"/>
    <w:rsid w:val="00C26743"/>
    <w:rsid w:val="00C767F0"/>
    <w:rsid w:val="00CE2E7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  <w:rsid w:val="00F51A77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8AA7-7884-4A60-8116-84768A0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A034-B378-4D7E-BEA5-FDA56841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dns</cp:lastModifiedBy>
  <cp:revision>13</cp:revision>
  <cp:lastPrinted>2017-02-21T10:46:00Z</cp:lastPrinted>
  <dcterms:created xsi:type="dcterms:W3CDTF">2017-02-17T08:34:00Z</dcterms:created>
  <dcterms:modified xsi:type="dcterms:W3CDTF">2018-02-27T15:12:00Z</dcterms:modified>
</cp:coreProperties>
</file>